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698" w:rsidRPr="000328E8" w:rsidRDefault="000328E8" w:rsidP="005E1698">
      <w:pPr>
        <w:rPr>
          <w:rFonts w:ascii="Times New Roman" w:hAnsi="Times New Roman"/>
          <w:bCs/>
          <w:i/>
          <w:color w:val="365F91"/>
          <w:sz w:val="24"/>
          <w:szCs w:val="24"/>
          <w:lang w:eastAsia="pl-PL"/>
        </w:rPr>
      </w:pPr>
      <w:r w:rsidRPr="000328E8">
        <w:rPr>
          <w:rFonts w:ascii="Times New Roman" w:hAnsi="Times New Roman"/>
          <w:bCs/>
          <w:i/>
          <w:color w:val="365F91"/>
          <w:sz w:val="24"/>
          <w:szCs w:val="24"/>
          <w:lang w:eastAsia="pl-PL"/>
        </w:rPr>
        <w:t>Załącznik nr 1</w:t>
      </w:r>
      <w:r w:rsidR="00E73B93">
        <w:rPr>
          <w:rFonts w:ascii="Times New Roman" w:hAnsi="Times New Roman"/>
          <w:bCs/>
          <w:i/>
          <w:color w:val="365F91"/>
          <w:sz w:val="24"/>
          <w:szCs w:val="24"/>
          <w:lang w:eastAsia="pl-PL"/>
        </w:rPr>
        <w:t>5</w:t>
      </w:r>
      <w:r w:rsidRPr="000328E8">
        <w:rPr>
          <w:rFonts w:ascii="Times New Roman" w:hAnsi="Times New Roman"/>
          <w:bCs/>
          <w:i/>
          <w:color w:val="365F91"/>
          <w:sz w:val="24"/>
          <w:szCs w:val="24"/>
          <w:lang w:eastAsia="pl-PL"/>
        </w:rPr>
        <w:t xml:space="preserve"> do Ogłoszenia</w:t>
      </w:r>
      <w:bookmarkStart w:id="0" w:name="_GoBack"/>
      <w:bookmarkEnd w:id="0"/>
    </w:p>
    <w:p w:rsidR="005E1698" w:rsidRDefault="005E1698" w:rsidP="005E1698">
      <w:pPr>
        <w:jc w:val="center"/>
        <w:rPr>
          <w:rFonts w:ascii="Times New Roman" w:hAnsi="Times New Roman"/>
        </w:rPr>
      </w:pPr>
      <w:r w:rsidRPr="00DD1337">
        <w:rPr>
          <w:rFonts w:ascii="Times New Roman" w:hAnsi="Times New Roman"/>
        </w:rPr>
        <w:t>KRYTERIA OBLIGATORYJNE W ODNIESIENIU DO NABORÓW OGŁASZANY</w:t>
      </w:r>
      <w:r>
        <w:rPr>
          <w:rFonts w:ascii="Times New Roman" w:hAnsi="Times New Roman"/>
        </w:rPr>
        <w:t xml:space="preserve">CH W ZAKRESIE OPERACJI FINANSOWANYCH ZE ŚRODKÓW </w:t>
      </w:r>
      <w:r w:rsidRPr="00222145">
        <w:rPr>
          <w:rFonts w:ascii="Times New Roman" w:hAnsi="Times New Roman"/>
          <w:b/>
        </w:rPr>
        <w:t>EUROPEJSKIEGO FUNDUSZU ROZWOJU REGIONALNEGO</w:t>
      </w:r>
      <w:r>
        <w:rPr>
          <w:rFonts w:ascii="Times New Roman" w:hAnsi="Times New Roman"/>
        </w:rPr>
        <w:t xml:space="preserve"> </w:t>
      </w:r>
    </w:p>
    <w:tbl>
      <w:tblPr>
        <w:tblW w:w="1422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263"/>
        <w:gridCol w:w="5812"/>
        <w:gridCol w:w="3827"/>
        <w:gridCol w:w="2321"/>
      </w:tblGrid>
      <w:tr w:rsidR="005E1698" w:rsidRPr="002E26BC" w:rsidTr="003A66F7">
        <w:tc>
          <w:tcPr>
            <w:tcW w:w="2263" w:type="dxa"/>
            <w:tcBorders>
              <w:top w:val="single" w:sz="4" w:space="0" w:color="auto"/>
            </w:tcBorders>
            <w:shd w:val="clear" w:color="auto" w:fill="EEECE1"/>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Kryterium:</w:t>
            </w:r>
          </w:p>
        </w:tc>
        <w:tc>
          <w:tcPr>
            <w:tcW w:w="5812" w:type="dxa"/>
            <w:tcBorders>
              <w:top w:val="single" w:sz="4" w:space="0" w:color="auto"/>
            </w:tcBorders>
            <w:shd w:val="clear" w:color="auto" w:fill="EEECE1"/>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Opis:</w:t>
            </w:r>
          </w:p>
        </w:tc>
        <w:tc>
          <w:tcPr>
            <w:tcW w:w="3827" w:type="dxa"/>
            <w:tcBorders>
              <w:top w:val="single" w:sz="4" w:space="0" w:color="auto"/>
            </w:tcBorders>
            <w:shd w:val="clear" w:color="auto" w:fill="EEECE1"/>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Punktacja:</w:t>
            </w:r>
          </w:p>
        </w:tc>
        <w:tc>
          <w:tcPr>
            <w:tcW w:w="2321" w:type="dxa"/>
            <w:tcBorders>
              <w:top w:val="single" w:sz="4" w:space="0" w:color="auto"/>
            </w:tcBorders>
            <w:shd w:val="clear" w:color="auto" w:fill="EEECE1"/>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Źródło weryfikacji:</w:t>
            </w:r>
          </w:p>
        </w:tc>
      </w:tr>
      <w:tr w:rsidR="005E1698" w:rsidRPr="002E26BC" w:rsidTr="003A66F7">
        <w:tc>
          <w:tcPr>
            <w:tcW w:w="2263" w:type="dxa"/>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I. Realizacja operacji przez partnerów społecznych lub organizacje pozarządowe</w:t>
            </w:r>
          </w:p>
        </w:tc>
        <w:tc>
          <w:tcPr>
            <w:tcW w:w="5812" w:type="dxa"/>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Preferuje się operacje realizowane w pełni </w:t>
            </w:r>
            <w:r>
              <w:rPr>
                <w:rFonts w:ascii="Times New Roman" w:hAnsi="Times New Roman"/>
                <w:sz w:val="18"/>
                <w:szCs w:val="18"/>
              </w:rPr>
              <w:t xml:space="preserve">lub częściowo </w:t>
            </w:r>
            <w:r w:rsidRPr="002E26BC">
              <w:rPr>
                <w:rFonts w:ascii="Times New Roman" w:hAnsi="Times New Roman"/>
                <w:sz w:val="18"/>
                <w:szCs w:val="18"/>
              </w:rPr>
              <w:t>przez partnerów społecznych lub organizacje pozarządowe</w:t>
            </w:r>
          </w:p>
        </w:tc>
        <w:tc>
          <w:tcPr>
            <w:tcW w:w="3827" w:type="dxa"/>
            <w:tcMar>
              <w:top w:w="0" w:type="dxa"/>
              <w:left w:w="108" w:type="dxa"/>
              <w:bottom w:w="0" w:type="dxa"/>
              <w:right w:w="108" w:type="dxa"/>
            </w:tcMar>
          </w:tcPr>
          <w:p w:rsidR="005E1698"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10 pkt - operacja realizowana jest przez </w:t>
            </w:r>
            <w:r>
              <w:rPr>
                <w:rFonts w:ascii="Times New Roman" w:hAnsi="Times New Roman"/>
                <w:sz w:val="18"/>
                <w:szCs w:val="18"/>
              </w:rPr>
              <w:t>podmiot społeczny</w:t>
            </w:r>
            <w:r w:rsidRPr="002E26BC">
              <w:rPr>
                <w:rFonts w:ascii="Times New Roman" w:hAnsi="Times New Roman"/>
                <w:sz w:val="18"/>
                <w:szCs w:val="18"/>
              </w:rPr>
              <w:t xml:space="preserve"> lub organizacj</w:t>
            </w:r>
            <w:r>
              <w:rPr>
                <w:rFonts w:ascii="Times New Roman" w:hAnsi="Times New Roman"/>
                <w:sz w:val="18"/>
                <w:szCs w:val="18"/>
              </w:rPr>
              <w:t>ę pozarządową</w:t>
            </w:r>
          </w:p>
          <w:p w:rsidR="005E1698" w:rsidRPr="002E26BC" w:rsidRDefault="005E1698" w:rsidP="003A66F7">
            <w:pPr>
              <w:spacing w:after="0" w:line="240" w:lineRule="auto"/>
              <w:rPr>
                <w:rFonts w:ascii="Times New Roman" w:hAnsi="Times New Roman"/>
                <w:sz w:val="18"/>
                <w:szCs w:val="18"/>
              </w:rPr>
            </w:pPr>
            <w:r>
              <w:rPr>
                <w:rFonts w:ascii="Times New Roman" w:hAnsi="Times New Roman"/>
                <w:sz w:val="18"/>
                <w:szCs w:val="18"/>
              </w:rPr>
              <w:t xml:space="preserve">5 pkt – operacja jest realizowana w partnerstwie z podmiotem społecznym lub organizacją pozarządową </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0 pkt - operacja nie jest </w:t>
            </w:r>
            <w:r>
              <w:rPr>
                <w:rFonts w:ascii="Times New Roman" w:hAnsi="Times New Roman"/>
                <w:sz w:val="18"/>
                <w:szCs w:val="18"/>
              </w:rPr>
              <w:t xml:space="preserve">realizowana </w:t>
            </w:r>
            <w:r w:rsidRPr="002E26BC">
              <w:rPr>
                <w:rFonts w:ascii="Times New Roman" w:hAnsi="Times New Roman"/>
                <w:sz w:val="18"/>
                <w:szCs w:val="18"/>
              </w:rPr>
              <w:t xml:space="preserve">przez </w:t>
            </w:r>
            <w:r>
              <w:rPr>
                <w:rFonts w:ascii="Times New Roman" w:hAnsi="Times New Roman"/>
                <w:sz w:val="18"/>
                <w:szCs w:val="18"/>
              </w:rPr>
              <w:t xml:space="preserve">podmiot społeczny lub organizację pozarządową ani w partnerstwie z takimi podmiotami </w:t>
            </w:r>
          </w:p>
        </w:tc>
        <w:tc>
          <w:tcPr>
            <w:tcW w:w="2321" w:type="dxa"/>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Wniosek o przyznanie pomocy w ramach LSR</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II. Doradztwo LGD</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Preferuje si</w:t>
            </w:r>
            <w:r>
              <w:rPr>
                <w:rFonts w:ascii="Times New Roman" w:hAnsi="Times New Roman"/>
                <w:sz w:val="18"/>
                <w:szCs w:val="18"/>
              </w:rPr>
              <w:t>ę wnioskodawców korzystających ze</w:t>
            </w:r>
            <w:r w:rsidRPr="002E26BC">
              <w:rPr>
                <w:rFonts w:ascii="Times New Roman" w:hAnsi="Times New Roman"/>
                <w:sz w:val="18"/>
                <w:szCs w:val="18"/>
              </w:rPr>
              <w:t xml:space="preserve"> wsparcia doradczego oferowanego przez biuro LGD </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3 pkt - wnioskodawca korzystał z doradztwa biura LGD na etapie wnioskowania</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wnioskodawca nie korzystał z doradztwa biura LGD na etapie wnioskowania</w:t>
            </w:r>
          </w:p>
        </w:tc>
        <w:tc>
          <w:tcPr>
            <w:tcW w:w="2321"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Dokumentacja LGD (np. karta doradztwa, listy obecności na szkoleniach, wydruki wiadomości elektronicznych)</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 xml:space="preserve">III. Wpływ operacji na poprawę atrakcyjności turystycznej obszaru </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 </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3 pkt - operacja pozytywnie wpływa na poprawę atrakcyjności turystycznej obszaru </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operacja ma neutralny wpływ na poprawę atrakcyjności turystycznej obszaru </w:t>
            </w:r>
          </w:p>
        </w:tc>
        <w:tc>
          <w:tcPr>
            <w:tcW w:w="2321"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Wniosek o przyznanie pomocy w ramach LSR</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 xml:space="preserve">IV. Oddziaływanie operacji na grupę defaworyzowaną zidentyfikowaną w LSR </w:t>
            </w:r>
          </w:p>
        </w:tc>
        <w:tc>
          <w:tcPr>
            <w:tcW w:w="5812"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Preferuje się wnioski oddziałujące pozytywnie na grupę defaworyzowaną. Grupy </w:t>
            </w:r>
            <w:proofErr w:type="spellStart"/>
            <w:r w:rsidRPr="002E26BC">
              <w:rPr>
                <w:rFonts w:ascii="Times New Roman" w:hAnsi="Times New Roman"/>
                <w:sz w:val="18"/>
                <w:szCs w:val="18"/>
              </w:rPr>
              <w:t>defaworyzowane</w:t>
            </w:r>
            <w:proofErr w:type="spellEnd"/>
            <w:r w:rsidRPr="002E26BC">
              <w:rPr>
                <w:rFonts w:ascii="Times New Roman" w:hAnsi="Times New Roman"/>
                <w:sz w:val="18"/>
                <w:szCs w:val="18"/>
              </w:rPr>
              <w:t xml:space="preserve">, to grupy będące w trudnej sytuacji/położeniu na rynku pracy, czy też „grupy problemowe 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Identyfikacja grup </w:t>
            </w:r>
            <w:proofErr w:type="spellStart"/>
            <w:r w:rsidRPr="002E26BC">
              <w:rPr>
                <w:rFonts w:ascii="Times New Roman" w:hAnsi="Times New Roman"/>
                <w:sz w:val="18"/>
                <w:szCs w:val="18"/>
              </w:rPr>
              <w:t>defaworyzowanych</w:t>
            </w:r>
            <w:proofErr w:type="spellEnd"/>
            <w:r w:rsidRPr="002E26BC">
              <w:rPr>
                <w:rFonts w:ascii="Times New Roman" w:hAnsi="Times New Roman"/>
                <w:sz w:val="18"/>
                <w:szCs w:val="18"/>
              </w:rPr>
              <w:t xml:space="preserve"> na obszarze LSR znajduje się w </w:t>
            </w:r>
            <w:r w:rsidRPr="002E26BC">
              <w:rPr>
                <w:rFonts w:ascii="Times New Roman" w:hAnsi="Times New Roman"/>
                <w:i/>
                <w:sz w:val="18"/>
                <w:szCs w:val="18"/>
              </w:rPr>
              <w:t>Rozdziale I. LSR Charakterystyka LGD.</w:t>
            </w:r>
            <w:r w:rsidRPr="002E26BC">
              <w:rPr>
                <w:rFonts w:ascii="Times New Roman" w:hAnsi="Times New Roman"/>
                <w:sz w:val="18"/>
                <w:szCs w:val="18"/>
              </w:rPr>
              <w:t xml:space="preserve">  </w:t>
            </w:r>
          </w:p>
        </w:tc>
        <w:tc>
          <w:tcPr>
            <w:tcW w:w="3827"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6 pkt - pozytywne oddziaływanie operacji na dwie ze zidentyfikowanych grup </w:t>
            </w:r>
            <w:proofErr w:type="spellStart"/>
            <w:r w:rsidRPr="002E26BC">
              <w:rPr>
                <w:rFonts w:ascii="Times New Roman" w:hAnsi="Times New Roman"/>
                <w:sz w:val="18"/>
                <w:szCs w:val="18"/>
              </w:rPr>
              <w:t>defaworyzowanych</w:t>
            </w:r>
            <w:proofErr w:type="spellEnd"/>
            <w:r w:rsidRPr="002E26BC">
              <w:rPr>
                <w:rFonts w:ascii="Times New Roman" w:hAnsi="Times New Roman"/>
                <w:sz w:val="18"/>
                <w:szCs w:val="18"/>
              </w:rPr>
              <w:t xml:space="preserve"> na obszarze LSR</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3 pkt - pozytywne oddziaływanie operacji na jedną ze zidentyfikowanych grup </w:t>
            </w:r>
            <w:proofErr w:type="spellStart"/>
            <w:r w:rsidRPr="002E26BC">
              <w:rPr>
                <w:rFonts w:ascii="Times New Roman" w:hAnsi="Times New Roman"/>
                <w:sz w:val="18"/>
                <w:szCs w:val="18"/>
              </w:rPr>
              <w:t>defaworyzowanych</w:t>
            </w:r>
            <w:proofErr w:type="spellEnd"/>
            <w:r w:rsidRPr="002E26BC">
              <w:rPr>
                <w:rFonts w:ascii="Times New Roman" w:hAnsi="Times New Roman"/>
                <w:sz w:val="18"/>
                <w:szCs w:val="18"/>
              </w:rPr>
              <w:t xml:space="preserve"> na obszarze LSR</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brak oddziaływania operacji na grupę defaworyzowaną na obszarze LSR</w:t>
            </w:r>
          </w:p>
        </w:tc>
        <w:tc>
          <w:tcPr>
            <w:tcW w:w="2321"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Wniosek o przyznanie pomocy w ramach LSR</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V. Wkład własny wnioskodawcy w finansowanie projektu</w:t>
            </w:r>
          </w:p>
        </w:tc>
        <w:tc>
          <w:tcPr>
            <w:tcW w:w="5812"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w:t>
            </w:r>
            <w:r w:rsidRPr="002E26BC">
              <w:rPr>
                <w:rFonts w:ascii="Times New Roman" w:hAnsi="Times New Roman"/>
                <w:sz w:val="18"/>
                <w:szCs w:val="18"/>
              </w:rPr>
              <w:lastRenderedPageBreak/>
              <w:t>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827"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 xml:space="preserve">1 punkt za każdy 1 </w:t>
            </w:r>
            <w:proofErr w:type="spellStart"/>
            <w:r w:rsidRPr="002E26BC">
              <w:rPr>
                <w:rFonts w:ascii="Times New Roman" w:hAnsi="Times New Roman"/>
                <w:sz w:val="18"/>
                <w:szCs w:val="18"/>
              </w:rPr>
              <w:t>p.p</w:t>
            </w:r>
            <w:proofErr w:type="spellEnd"/>
            <w:r w:rsidRPr="002E26BC">
              <w:rPr>
                <w:rFonts w:ascii="Times New Roman" w:hAnsi="Times New Roman"/>
                <w:sz w:val="18"/>
                <w:szCs w:val="18"/>
              </w:rPr>
              <w:t xml:space="preserve">.  deklarowanego wkładu własnego wyższego od minimalnego </w:t>
            </w:r>
          </w:p>
          <w:p w:rsidR="005E1698" w:rsidRPr="002E26BC" w:rsidRDefault="005E1698" w:rsidP="003A66F7">
            <w:pPr>
              <w:spacing w:after="0" w:line="240" w:lineRule="auto"/>
              <w:rPr>
                <w:rFonts w:ascii="Times New Roman" w:hAnsi="Times New Roman"/>
                <w:sz w:val="18"/>
                <w:szCs w:val="18"/>
              </w:rPr>
            </w:pP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Maksymalna liczba punktów – 10. </w:t>
            </w:r>
          </w:p>
          <w:p w:rsidR="005E1698" w:rsidRPr="002E26BC" w:rsidRDefault="005E1698" w:rsidP="003A66F7">
            <w:pPr>
              <w:spacing w:after="0" w:line="240" w:lineRule="auto"/>
              <w:rPr>
                <w:rFonts w:ascii="Times New Roman" w:hAnsi="Times New Roman"/>
                <w:sz w:val="18"/>
                <w:szCs w:val="18"/>
              </w:rPr>
            </w:pPr>
          </w:p>
        </w:tc>
        <w:tc>
          <w:tcPr>
            <w:tcW w:w="2321"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Wniosek o przyznanie pomocy w ramach LSR</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 xml:space="preserve">VI. Komplementarność projektu </w:t>
            </w:r>
            <w:r w:rsidRPr="002E26BC">
              <w:rPr>
                <w:rFonts w:ascii="Times New Roman" w:hAnsi="Times New Roman"/>
                <w:sz w:val="18"/>
                <w:szCs w:val="18"/>
              </w:rPr>
              <w:t xml:space="preserve"> </w:t>
            </w:r>
            <w:r w:rsidRPr="002E26BC">
              <w:rPr>
                <w:rFonts w:ascii="Times New Roman" w:hAnsi="Times New Roman"/>
                <w:b/>
                <w:bCs/>
                <w:sz w:val="18"/>
                <w:szCs w:val="18"/>
              </w:rPr>
              <w:t xml:space="preserve">z innymi projektami </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ze środków europejskich (np.  PROW 2014-2020, RPO 2014-2020, programy współpracy transgranicznej) lub innych (np. FIO, Programy </w:t>
            </w:r>
            <w:proofErr w:type="spellStart"/>
            <w:r w:rsidRPr="002E26BC">
              <w:rPr>
                <w:rFonts w:ascii="Times New Roman" w:hAnsi="Times New Roman"/>
                <w:sz w:val="18"/>
                <w:szCs w:val="18"/>
              </w:rPr>
              <w:t>MKiDN</w:t>
            </w:r>
            <w:proofErr w:type="spellEnd"/>
            <w:r w:rsidRPr="002E26BC">
              <w:rPr>
                <w:rFonts w:ascii="Times New Roman" w:hAnsi="Times New Roman"/>
                <w:sz w:val="18"/>
                <w:szCs w:val="18"/>
              </w:rPr>
              <w:t>),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sidRPr="002E26BC">
              <w:t xml:space="preserve"> </w:t>
            </w:r>
            <w:r w:rsidRPr="002E26BC">
              <w:rPr>
                <w:rFonts w:ascii="Times New Roman" w:hAnsi="Times New Roman"/>
                <w:sz w:val="18"/>
                <w:szCs w:val="18"/>
              </w:rPr>
              <w:t>Powyższe wynika m.in. z Rozporządzenia (WE) 1303/2013.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3 pkt – wnioskodawca wykazał komplementarność z innymi projektami </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wnioskodawca nie wykazał komplementarności z innymi projektami</w:t>
            </w:r>
          </w:p>
          <w:p w:rsidR="005E1698" w:rsidRPr="002E26BC" w:rsidRDefault="005E1698" w:rsidP="003A66F7">
            <w:pPr>
              <w:spacing w:after="0" w:line="240" w:lineRule="auto"/>
              <w:rPr>
                <w:rFonts w:ascii="Times New Roman" w:hAnsi="Times New Roman"/>
                <w:sz w:val="18"/>
                <w:szCs w:val="18"/>
              </w:rPr>
            </w:pPr>
          </w:p>
        </w:tc>
        <w:tc>
          <w:tcPr>
            <w:tcW w:w="2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Wniosek o przyznanie pomocy w ramach LSR  + dodatkowe dokumenty wnioskodawcy potwierdzające komplementarność projektu  </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 xml:space="preserve">VII. Zintegrowanie </w:t>
            </w:r>
          </w:p>
          <w:p w:rsidR="005E1698" w:rsidRPr="002E26BC" w:rsidRDefault="005E1698" w:rsidP="003A66F7">
            <w:pPr>
              <w:spacing w:after="0" w:line="240" w:lineRule="auto"/>
              <w:rPr>
                <w:rFonts w:ascii="Times New Roman" w:hAnsi="Times New Roman"/>
                <w:b/>
                <w:bCs/>
                <w:sz w:val="18"/>
                <w:szCs w:val="18"/>
              </w:rPr>
            </w:pP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Preferuje się operacje zapewniające zintegrowanie podmiotów, zasobów lub celów. Operacja zapewnia zintegrowanie podmiotów, tj. będzie realizowana przez podmioty z różnych sektorów; jej realizacja zakłada współpracę różnych podmiotów wykonujące cząstkowe zadania składające się na operację. Operacja zapewnia zintegrowanie zasobów, tj. zakłada jednoczesne wykorzystanie różnych zasobów lokalnych, specyfiki obszaru, miejsc, obiektów oraz elementów stanowiących dziedzictwo przyrodnicze, historyczne, kulturowe. Operacja zapewnia zintegrowanie celów LSR, tj. w ramach operacji realizowane będą cele LSR, które są spójne, powiązane ze sobą oraz wzajemnie się uzupełniają. Cele LSR planowane do realizacji w ramach operacji będą tworzyć logiczne związki i wzajemnie na siebie oddziaływać.</w:t>
            </w:r>
            <w:r w:rsidRPr="002E26BC">
              <w:t xml:space="preserve"> </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5 pkt - operacja zapewnia zintegrowanie podmiotów, zasobów</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lub celów.</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operacja nie zapewnia zintegrowanie podmiotów, zasobów lub celów.</w:t>
            </w:r>
          </w:p>
        </w:tc>
        <w:tc>
          <w:tcPr>
            <w:tcW w:w="2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highlight w:val="yellow"/>
              </w:rPr>
            </w:pPr>
            <w:r w:rsidRPr="002E26BC">
              <w:rPr>
                <w:rFonts w:ascii="Times New Roman" w:hAnsi="Times New Roman"/>
                <w:sz w:val="18"/>
                <w:szCs w:val="18"/>
              </w:rPr>
              <w:t>Wniosek o przyznanie pomocy w ramach LSR</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 xml:space="preserve">VIII. Realizacja operacji uzupełniającej do interwencji planowanej do współfinansowania ze </w:t>
            </w:r>
            <w:r w:rsidRPr="002E26BC">
              <w:rPr>
                <w:rFonts w:ascii="Times New Roman" w:hAnsi="Times New Roman"/>
                <w:b/>
                <w:bCs/>
                <w:sz w:val="18"/>
                <w:szCs w:val="18"/>
              </w:rPr>
              <w:lastRenderedPageBreak/>
              <w:t>środków EFS RPO WP 2014-2020</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Preferuje się operacje uzupełniające do interwencji planowanej do współfinansowania ze środków EFS w ramach RPO WP 2014-2020, tzn. realizuje cele o charakterze społecznym określone w RPO</w:t>
            </w:r>
            <w:r w:rsidRPr="002E26BC">
              <w:t xml:space="preserve"> </w:t>
            </w:r>
            <w:r w:rsidRPr="002E26BC">
              <w:rPr>
                <w:rFonts w:ascii="Times New Roman" w:hAnsi="Times New Roman"/>
                <w:sz w:val="18"/>
                <w:szCs w:val="18"/>
              </w:rPr>
              <w:t>WP 2014-2020:</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1) Zapewnienie alternatywnych źródeł dochodów dla mieszkańców gmin, których rozwój uwarunkowany jest siecią Natura 2000,</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2) Podniesienie poziomu aktywności zawodowej oraz zdolności do zatrudnienia</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3) Tworzenie nowych miejsc pracy oraz rozwój przedsiębiorczości</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4) Ułatwienie godzenia życia zawodowego i prywatnego5) Podniesienie kwalifikacji, kompetencji i umiejętności</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osób pracujących oraz ich dostosowanie do potrzeb regionalnej gospodarki6) Przedłużenie wieku aktywności zawodowej</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7) Zapewnienie równego dostępu do wysokiej jakości edukacji przedszkolnej</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8) Wzmocnienie atrakcyjności i podniesienie jakości oferty</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edukacyjnej w zakresie kształcenia ogólnego ukierunkowanej na rozwój kompetencji kluczowych </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9)  Popularyzacja i podniesienie jakości oferty kształcenia</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ustawicznego oraz dostosowanie go do potrzeb rynku pracy10) Wzrost jakości i efektywności szkolnictwa zawodowego</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dostosowanego do potrzeb regionalnego i lokalnych rynków pracy we współpracy z pracodawcami i przedsiębiorcami</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11) Poprawa integracji społecznej osób wykluczonym i zagrożonych wykluczeniem społecznym</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12) Poprawa dostępu do wysokiej jakości usług społecznych</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13) Ułatwienie dostępu do zatrudnienia osób wykluczonych i zagrożonych wykluczeniem społecznym</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14) Poprawa dobrobytu społeczności lokalnych</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poprzez wzmocnienie kapitału społecznego i zwiększenie zaangażowania w rozwój lokalny</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4  pkt - operacja realizuje przynajmniej cztery cele o charakterze społecznym określone w RPO WP 2014-2020</w:t>
            </w:r>
          </w:p>
          <w:p w:rsidR="005E1698" w:rsidRPr="002E26BC" w:rsidRDefault="005E1698" w:rsidP="003A66F7">
            <w:pPr>
              <w:spacing w:after="0" w:line="240" w:lineRule="auto"/>
              <w:rPr>
                <w:rFonts w:ascii="Times New Roman" w:hAnsi="Times New Roman"/>
                <w:sz w:val="18"/>
                <w:szCs w:val="18"/>
              </w:rPr>
            </w:pP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3  pkt - operacja realizuje przynajmniej trzy cele o charakterze społecznym określone w RPO WP 2014-2020</w:t>
            </w:r>
          </w:p>
          <w:p w:rsidR="005E1698" w:rsidRPr="002E26BC" w:rsidRDefault="005E1698" w:rsidP="003A66F7">
            <w:pPr>
              <w:spacing w:after="0" w:line="240" w:lineRule="auto"/>
              <w:rPr>
                <w:rFonts w:ascii="Times New Roman" w:hAnsi="Times New Roman"/>
                <w:sz w:val="18"/>
                <w:szCs w:val="18"/>
              </w:rPr>
            </w:pP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2  pkt - operacja realizuje przynajmniej dwa cele o charakterze społecznym określone w RPO WP 2014-2020</w:t>
            </w:r>
          </w:p>
          <w:p w:rsidR="005E1698" w:rsidRPr="002E26BC" w:rsidRDefault="005E1698" w:rsidP="003A66F7">
            <w:pPr>
              <w:spacing w:after="0" w:line="240" w:lineRule="auto"/>
              <w:rPr>
                <w:rFonts w:ascii="Times New Roman" w:hAnsi="Times New Roman"/>
                <w:sz w:val="18"/>
                <w:szCs w:val="18"/>
              </w:rPr>
            </w:pP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1  pkt - operacja realizuje przynajmniej jeden cel o charakterze społecznym określony w RPO WP 2014-2020</w:t>
            </w:r>
          </w:p>
          <w:p w:rsidR="005E1698" w:rsidRPr="002E26BC" w:rsidRDefault="005E1698" w:rsidP="003A66F7">
            <w:pPr>
              <w:spacing w:after="0" w:line="240" w:lineRule="auto"/>
              <w:rPr>
                <w:rFonts w:ascii="Times New Roman" w:hAnsi="Times New Roman"/>
                <w:sz w:val="18"/>
                <w:szCs w:val="18"/>
              </w:rPr>
            </w:pP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operacja nie realizuje żadnego z celów o charakterze społecznym określonych w RPO WP 2014-2020.</w:t>
            </w:r>
          </w:p>
        </w:tc>
        <w:tc>
          <w:tcPr>
            <w:tcW w:w="2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Wniosek o przyznanie pomocy w ramach LSR + RPO WP 2014-2020, SZOP RPO WP 2014-2020</w:t>
            </w:r>
          </w:p>
        </w:tc>
      </w:tr>
    </w:tbl>
    <w:p w:rsidR="005E1698" w:rsidRDefault="005E1698" w:rsidP="005E1698">
      <w:pPr>
        <w:rPr>
          <w:rFonts w:ascii="Times New Roman" w:hAnsi="Times New Roman"/>
          <w:b/>
          <w:bCs/>
          <w:color w:val="365F91"/>
          <w:sz w:val="16"/>
          <w:szCs w:val="16"/>
          <w:lang w:eastAsia="pl-PL"/>
        </w:rPr>
      </w:pPr>
    </w:p>
    <w:p w:rsidR="000624BE" w:rsidRDefault="000624BE"/>
    <w:sectPr w:rsidR="000624BE" w:rsidSect="005E16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BE"/>
    <w:rsid w:val="000328E8"/>
    <w:rsid w:val="000624BE"/>
    <w:rsid w:val="003B13BE"/>
    <w:rsid w:val="005E1698"/>
    <w:rsid w:val="009914F4"/>
    <w:rsid w:val="00BD5BBA"/>
    <w:rsid w:val="00E73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9B4A"/>
  <w15:chartTrackingRefBased/>
  <w15:docId w15:val="{82DEBF4D-A2F3-49C4-84B8-7DFBDDBB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169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1291</Words>
  <Characters>7746</Characters>
  <Application>Microsoft Office Word</Application>
  <DocSecurity>0</DocSecurity>
  <Lines>64</Lines>
  <Paragraphs>18</Paragraphs>
  <ScaleCrop>false</ScaleCrop>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WirkowskaAnna</dc:creator>
  <cp:keywords/>
  <dc:description/>
  <cp:lastModifiedBy>WirkowskaAnna</cp:lastModifiedBy>
  <cp:revision>4</cp:revision>
  <dcterms:created xsi:type="dcterms:W3CDTF">2017-10-18T12:24:00Z</dcterms:created>
  <dcterms:modified xsi:type="dcterms:W3CDTF">2019-01-28T11:47:00Z</dcterms:modified>
</cp:coreProperties>
</file>